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Aggressive(69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allege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arrogant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audacity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autocratic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bossy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brandish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coerce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confiscate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conflict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crackdown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cutthroat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defiant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dominate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domineering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eradicate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expose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expunge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fangs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ferocious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forbid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frisk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hamper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henchman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impinge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imposition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impudent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inflammatory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instigate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interrogate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invasive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muzzle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oppress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oppressive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overwhelm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preempt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prowl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pushy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relentless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rowdy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scrappy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shrew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squelch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stifle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stonewall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stranglehold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stymie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thwart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tussle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ultimatum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unrelenting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usurp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vigilante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wrangle</w:t>
            </w:r>
          </w:p>
        </w:tc>
      </w:tr>
    </w:tbl>
  </w:body>
</w:document>
</file>