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Old(27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anachronism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antiquated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arcane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clunker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clunky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creak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decadent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dilapidated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doddering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fogey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frumpy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geezer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grizzled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heirloom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hovel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jalopy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leftovers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musty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oblivion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obsolete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secondhand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senile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stodgy</w:t>
            </w:r>
          </w:p>
        </w:tc>
      </w:tr>
    </w:tbl>
  </w:body>
</w:document>
</file>