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Flexible(48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accommodate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blend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camouflage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compatible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compliant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conformist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consensus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digression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diverse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diversity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feasible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flex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flex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grapple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hybrid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improvise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intermediary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juggle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manageable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maneuver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medley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migrate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multitasking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nimble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optimize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orchestrate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plausible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pliable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reimburse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serendipity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spectrum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spontaneous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stopgap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straddle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streamline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supple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swivel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synergy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tolerate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tossup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undercover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variety</w:t>
            </w:r>
          </w:p>
        </w:tc>
      </w:tr>
    </w:tbl>
  </w:body>
</w:document>
</file>