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Stop(20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abrupt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avert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clog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curtail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deadlock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derail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dissuade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impediment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intercept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intervene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kibosh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pardon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relinquish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sidestep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subside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verdict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